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napToGrid/>
        <w:spacing w:before="240" w:beforeAutospacing="0" w:after="60" w:afterAutospacing="0" w:line="360" w:lineRule="auto"/>
        <w:jc w:val="center"/>
        <w:textAlignment w:val="baseline"/>
        <w:rPr>
          <w:rFonts w:hint="eastAsia" w:eastAsia="宋体" w:cs="Times New Roman"/>
          <w:b/>
          <w:i w:val="0"/>
          <w:caps w:val="0"/>
          <w:spacing w:val="0"/>
          <w:w w:val="100"/>
          <w:sz w:val="52"/>
          <w:szCs w:val="52"/>
          <w:lang w:val="en-US" w:eastAsia="zh-CN"/>
        </w:rPr>
      </w:pPr>
      <w:r>
        <w:rPr>
          <w:rFonts w:hint="default" w:eastAsia="宋体" w:cs="Times New Roman"/>
          <w:b/>
          <w:i w:val="0"/>
          <w:caps w:val="0"/>
          <w:spacing w:val="0"/>
          <w:w w:val="100"/>
          <w:sz w:val="52"/>
          <w:szCs w:val="52"/>
          <w:lang w:eastAsia="zh-CN"/>
        </w:rPr>
        <w:t>自行监测</w:t>
      </w:r>
      <w:r>
        <w:rPr>
          <w:rFonts w:hint="eastAsia" w:eastAsia="宋体" w:cs="Times New Roman"/>
          <w:b/>
          <w:i w:val="0"/>
          <w:caps w:val="0"/>
          <w:spacing w:val="0"/>
          <w:w w:val="100"/>
          <w:sz w:val="52"/>
          <w:szCs w:val="52"/>
          <w:lang w:val="en-US" w:eastAsia="zh-CN"/>
        </w:rPr>
        <w:t>及报价内容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/>
          <w:b w:val="0"/>
          <w:i w:val="0"/>
          <w:caps w:val="0"/>
          <w:spacing w:val="0"/>
          <w:w w:val="100"/>
          <w:sz w:val="20"/>
          <w:lang w:val="en-US"/>
        </w:rPr>
      </w:pPr>
    </w:p>
    <w:tbl>
      <w:tblPr>
        <w:tblStyle w:val="5"/>
        <w:tblW w:w="896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8"/>
        <w:gridCol w:w="1290"/>
        <w:gridCol w:w="1125"/>
        <w:gridCol w:w="2775"/>
        <w:gridCol w:w="450"/>
        <w:gridCol w:w="765"/>
        <w:gridCol w:w="982"/>
        <w:gridCol w:w="1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548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</w:rPr>
              <w:t>类别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eastAsia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  <w:t>排放口名称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  <w:t>监测点位</w:t>
            </w: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  <w:t>监测项目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  <w:t>点位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eastAsia="宋体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caps w:val="0"/>
                <w:color w:val="000000"/>
                <w:spacing w:val="0"/>
                <w:w w:val="100"/>
                <w:sz w:val="21"/>
                <w:szCs w:val="21"/>
              </w:rPr>
              <w:t>手工监测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</w:rPr>
              <w:t>频次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Times New Roman" w:hAnsi="Times New Roman" w:eastAsia="宋体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i w:val="0"/>
                <w:caps w:val="0"/>
                <w:color w:val="000000"/>
                <w:spacing w:val="0"/>
                <w:w w:val="100"/>
                <w:sz w:val="21"/>
                <w:szCs w:val="21"/>
                <w:lang w:val="en-US" w:eastAsia="zh-CN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7" w:hRule="atLeast"/>
          <w:jc w:val="center"/>
        </w:trPr>
        <w:tc>
          <w:tcPr>
            <w:tcW w:w="548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无组织废气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厂界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上风向1个参照点，下风向3个监控点</w:t>
            </w: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氨、硫化氢、甲烷、臭气浓度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手工检测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548" w:type="dxa"/>
            <w:vMerge w:val="restart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废水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科室排口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DW002</w:t>
            </w: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总铬、总α放射性、总银、总β放射性、总镉、总铅、总汞、总砷、六价铬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手工检测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不存在科室排口不检测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48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290" w:type="dxa"/>
            <w:vMerge w:val="restart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污水总排口</w:t>
            </w:r>
          </w:p>
        </w:tc>
        <w:tc>
          <w:tcPr>
            <w:tcW w:w="1125" w:type="dxa"/>
            <w:vMerge w:val="restart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DW001</w:t>
            </w: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石油类、肠道致病菌、挥发酚、动植物油、总氰化物、阴离子表面活性剂、五日生化需氧量、肠道病菌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手工检测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48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290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125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Ph、氨氮、化学需氧量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比对检测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48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290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125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色度、悬浮物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手工检测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每周一次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48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290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1125" w:type="dxa"/>
            <w:vMerge w:val="continue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总余氯、粪大肠菌群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手工检测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12/年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  <w:jc w:val="center"/>
        </w:trPr>
        <w:tc>
          <w:tcPr>
            <w:tcW w:w="548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噪声</w:t>
            </w:r>
          </w:p>
        </w:tc>
        <w:tc>
          <w:tcPr>
            <w:tcW w:w="129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厂界四周</w:t>
            </w:r>
          </w:p>
        </w:tc>
        <w:tc>
          <w:tcPr>
            <w:tcW w:w="112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/</w:t>
            </w:r>
          </w:p>
        </w:tc>
        <w:tc>
          <w:tcPr>
            <w:tcW w:w="277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昼夜噪声</w:t>
            </w:r>
          </w:p>
        </w:tc>
        <w:tc>
          <w:tcPr>
            <w:tcW w:w="450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</w:t>
            </w:r>
          </w:p>
        </w:tc>
        <w:tc>
          <w:tcPr>
            <w:tcW w:w="765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昼夜各一次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4/年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default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  <w:jc w:val="center"/>
        </w:trPr>
        <w:tc>
          <w:tcPr>
            <w:tcW w:w="548" w:type="dxa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  <w:r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  <w:t>合计</w:t>
            </w:r>
          </w:p>
        </w:tc>
        <w:tc>
          <w:tcPr>
            <w:tcW w:w="8421" w:type="dxa"/>
            <w:gridSpan w:val="7"/>
            <w:noWrap w:val="0"/>
            <w:vAlign w:val="center"/>
          </w:tcPr>
          <w:p>
            <w:pPr>
              <w:pStyle w:val="10"/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Arial" w:hAnsi="Arial" w:cs="Arial"/>
                <w:b w:val="0"/>
                <w:i w:val="0"/>
                <w:caps w:val="0"/>
                <w:color w:val="000000"/>
                <w:spacing w:val="0"/>
                <w:w w:val="100"/>
                <w:sz w:val="21"/>
                <w:szCs w:val="21"/>
                <w:shd w:val="clear" w:fill="FFFFFF"/>
                <w:lang w:val="en-US" w:eastAsia="zh-CN"/>
              </w:rPr>
            </w:pPr>
          </w:p>
        </w:tc>
      </w:tr>
    </w:tbl>
    <w:p>
      <w:pPr>
        <w:pStyle w:val="10"/>
        <w:snapToGrid/>
        <w:spacing w:before="0" w:beforeAutospacing="0" w:after="0" w:afterAutospacing="0" w:line="240" w:lineRule="auto"/>
        <w:jc w:val="right"/>
        <w:textAlignment w:val="baseline"/>
        <w:rPr>
          <w:rFonts w:hint="eastAsia" w:ascii="Arial" w:hAnsi="Arial" w:cs="Arial"/>
          <w:b w:val="0"/>
          <w:i w:val="0"/>
          <w:caps w:val="0"/>
          <w:color w:val="000000"/>
          <w:spacing w:val="0"/>
          <w:w w:val="100"/>
          <w:sz w:val="21"/>
          <w:szCs w:val="21"/>
          <w:shd w:val="clear" w:fill="FFFFFF"/>
          <w:lang w:val="en-US" w:eastAsia="zh-CN"/>
        </w:rPr>
      </w:pPr>
    </w:p>
    <w:p>
      <w:pPr>
        <w:pStyle w:val="10"/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Arial" w:hAnsi="Arial" w:cs="Arial"/>
          <w:b w:val="0"/>
          <w:i w:val="0"/>
          <w:caps w:val="0"/>
          <w:color w:val="000000"/>
          <w:spacing w:val="0"/>
          <w:w w:val="100"/>
          <w:sz w:val="21"/>
          <w:szCs w:val="21"/>
          <w:shd w:val="clear" w:fill="FFFFFF"/>
          <w:lang w:val="en-US" w:eastAsia="zh-CN"/>
        </w:rPr>
      </w:pPr>
    </w:p>
    <w:p>
      <w:pPr>
        <w:pStyle w:val="10"/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Arial" w:hAnsi="Arial" w:cs="Arial"/>
          <w:b w:val="0"/>
          <w:i w:val="0"/>
          <w:caps w:val="0"/>
          <w:color w:val="000000"/>
          <w:spacing w:val="0"/>
          <w:w w:val="100"/>
          <w:sz w:val="21"/>
          <w:szCs w:val="21"/>
          <w:shd w:val="clear" w:fill="FFFFFF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/>
          <w:b/>
          <w:bCs/>
          <w:i w:val="0"/>
          <w:caps w:val="0"/>
          <w:spacing w:val="0"/>
          <w:w w:val="100"/>
          <w:sz w:val="21"/>
          <w:lang w:val="en-US" w:eastAsia="zh-CN"/>
        </w:rPr>
        <w:t>依据：濉溪县中医医院排污许可证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20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6711315" cy="4744720"/>
            <wp:effectExtent l="0" t="0" r="13335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11315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b w:val="0"/>
          <w:i w:val="0"/>
          <w:caps w:val="0"/>
          <w:spacing w:val="0"/>
          <w:w w:val="100"/>
          <w:sz w:val="20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8853805" cy="4215130"/>
            <wp:effectExtent l="0" t="0" r="444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pBdr>
          <w:bottom w:val="single" w:color="auto" w:sz="6" w:space="1"/>
        </w:pBdr>
        <w:snapToGrid w:val="0"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18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18"/>
        </w:rPr>
        <w:drawing>
          <wp:inline distT="0" distB="0" distL="114300" distR="114300">
            <wp:extent cx="8857615" cy="4311015"/>
            <wp:effectExtent l="0" t="0" r="635" b="133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napToGrid/>
        <w:spacing w:before="0" w:beforeAutospacing="0" w:after="120" w:afterAutospacing="0" w:line="240" w:lineRule="auto"/>
        <w:jc w:val="both"/>
        <w:textAlignment w:val="baseline"/>
        <w:rPr>
          <w:rFonts w:hint="default"/>
          <w:b/>
          <w:bCs/>
          <w:i w:val="0"/>
          <w:caps w:val="0"/>
          <w:spacing w:val="0"/>
          <w:w w:val="100"/>
          <w:sz w:val="34"/>
          <w:szCs w:val="34"/>
          <w:lang w:val="en-US" w:eastAsia="zh-CN"/>
        </w:rPr>
      </w:pPr>
      <w:r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21"/>
        </w:rPr>
        <w:drawing>
          <wp:inline distT="0" distB="0" distL="114300" distR="114300">
            <wp:extent cx="8852535" cy="2466975"/>
            <wp:effectExtent l="0" t="0" r="571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b/>
          <w:bCs/>
          <w:i w:val="0"/>
          <w:caps w:val="0"/>
          <w:spacing w:val="0"/>
          <w:w w:val="100"/>
          <w:sz w:val="34"/>
          <w:szCs w:val="34"/>
          <w:lang w:val="en-US" w:eastAsia="zh-CN"/>
        </w:rPr>
      </w:pP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E0F61"/>
    <w:rsid w:val="00E04E8A"/>
    <w:rsid w:val="01C141BF"/>
    <w:rsid w:val="01D31731"/>
    <w:rsid w:val="025F14B5"/>
    <w:rsid w:val="04163C4D"/>
    <w:rsid w:val="04752B7A"/>
    <w:rsid w:val="04D53C7D"/>
    <w:rsid w:val="04E66A3F"/>
    <w:rsid w:val="06077FFD"/>
    <w:rsid w:val="0689772C"/>
    <w:rsid w:val="072E2757"/>
    <w:rsid w:val="07466948"/>
    <w:rsid w:val="087043DA"/>
    <w:rsid w:val="093A7900"/>
    <w:rsid w:val="0A7D7346"/>
    <w:rsid w:val="0C756843"/>
    <w:rsid w:val="0DAB7678"/>
    <w:rsid w:val="0E085DAB"/>
    <w:rsid w:val="0E13707C"/>
    <w:rsid w:val="0E940D75"/>
    <w:rsid w:val="0FEB0C59"/>
    <w:rsid w:val="12A33D37"/>
    <w:rsid w:val="13457FA9"/>
    <w:rsid w:val="138C3D2C"/>
    <w:rsid w:val="149F3677"/>
    <w:rsid w:val="16266E9A"/>
    <w:rsid w:val="16557F44"/>
    <w:rsid w:val="19130EE3"/>
    <w:rsid w:val="19EC65B7"/>
    <w:rsid w:val="1C4703C0"/>
    <w:rsid w:val="1E16188E"/>
    <w:rsid w:val="1E1C52B6"/>
    <w:rsid w:val="1FF30767"/>
    <w:rsid w:val="1FF8651F"/>
    <w:rsid w:val="20C414A4"/>
    <w:rsid w:val="20D838FA"/>
    <w:rsid w:val="210C110B"/>
    <w:rsid w:val="21926FB1"/>
    <w:rsid w:val="255739EF"/>
    <w:rsid w:val="282745F5"/>
    <w:rsid w:val="285A4C28"/>
    <w:rsid w:val="28F96610"/>
    <w:rsid w:val="29D205B0"/>
    <w:rsid w:val="2B6F0855"/>
    <w:rsid w:val="2CA102B4"/>
    <w:rsid w:val="2E420B61"/>
    <w:rsid w:val="2F101356"/>
    <w:rsid w:val="313F6BBD"/>
    <w:rsid w:val="32FE667F"/>
    <w:rsid w:val="370D512F"/>
    <w:rsid w:val="37C750AA"/>
    <w:rsid w:val="37D11CC6"/>
    <w:rsid w:val="384D07FF"/>
    <w:rsid w:val="3AA77C59"/>
    <w:rsid w:val="3B67005A"/>
    <w:rsid w:val="3D9F302E"/>
    <w:rsid w:val="40F32B4E"/>
    <w:rsid w:val="412873EF"/>
    <w:rsid w:val="41FA0F94"/>
    <w:rsid w:val="436A2CD6"/>
    <w:rsid w:val="43FB0F3F"/>
    <w:rsid w:val="44014529"/>
    <w:rsid w:val="45DD0171"/>
    <w:rsid w:val="47FF3310"/>
    <w:rsid w:val="47FF422D"/>
    <w:rsid w:val="48CF6F9C"/>
    <w:rsid w:val="48F16496"/>
    <w:rsid w:val="493E0F61"/>
    <w:rsid w:val="4A570126"/>
    <w:rsid w:val="4ADA4610"/>
    <w:rsid w:val="4B0D73A3"/>
    <w:rsid w:val="4C8D01EC"/>
    <w:rsid w:val="50C03223"/>
    <w:rsid w:val="511C109E"/>
    <w:rsid w:val="548547A4"/>
    <w:rsid w:val="57AF2D63"/>
    <w:rsid w:val="58D0562A"/>
    <w:rsid w:val="597226AA"/>
    <w:rsid w:val="5BD85711"/>
    <w:rsid w:val="5D74378F"/>
    <w:rsid w:val="5DDE0229"/>
    <w:rsid w:val="5E311C53"/>
    <w:rsid w:val="5EE42E10"/>
    <w:rsid w:val="5FE00620"/>
    <w:rsid w:val="61351761"/>
    <w:rsid w:val="6236380A"/>
    <w:rsid w:val="62AE10E2"/>
    <w:rsid w:val="62BF3ACF"/>
    <w:rsid w:val="62D471E1"/>
    <w:rsid w:val="630111EF"/>
    <w:rsid w:val="64753E9E"/>
    <w:rsid w:val="648F51C1"/>
    <w:rsid w:val="64BC3E22"/>
    <w:rsid w:val="669C3CCD"/>
    <w:rsid w:val="6709479D"/>
    <w:rsid w:val="6752284A"/>
    <w:rsid w:val="67693F36"/>
    <w:rsid w:val="69CE3E66"/>
    <w:rsid w:val="6A8C68FB"/>
    <w:rsid w:val="6BDE526B"/>
    <w:rsid w:val="6D535020"/>
    <w:rsid w:val="71E45F13"/>
    <w:rsid w:val="724B0729"/>
    <w:rsid w:val="732C2314"/>
    <w:rsid w:val="73C870A8"/>
    <w:rsid w:val="746F35FA"/>
    <w:rsid w:val="74F5733B"/>
    <w:rsid w:val="75A11D6A"/>
    <w:rsid w:val="762F40CF"/>
    <w:rsid w:val="76F96C4E"/>
    <w:rsid w:val="77790D6D"/>
    <w:rsid w:val="79467F21"/>
    <w:rsid w:val="79CD2A79"/>
    <w:rsid w:val="7AAD36E6"/>
    <w:rsid w:val="7BA2062B"/>
    <w:rsid w:val="7D0F2736"/>
    <w:rsid w:val="7D7632E9"/>
    <w:rsid w:val="7E6A41B0"/>
    <w:rsid w:val="7FB01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"/>
    <w:basedOn w:val="1"/>
    <w:qFormat/>
    <w:uiPriority w:val="0"/>
    <w:pPr>
      <w:spacing w:after="120"/>
    </w:pPr>
    <w:rPr>
      <w:szCs w:val="20"/>
    </w:rPr>
  </w:style>
  <w:style w:type="paragraph" w:styleId="4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uiPriority w:val="0"/>
    <w:rPr>
      <w:color w:val="333333"/>
      <w:u w:val="none"/>
    </w:rPr>
  </w:style>
  <w:style w:type="character" w:styleId="9">
    <w:name w:val="Hyperlink"/>
    <w:basedOn w:val="7"/>
    <w:uiPriority w:val="0"/>
    <w:rPr>
      <w:color w:val="333333"/>
      <w:u w:val="none"/>
    </w:rPr>
  </w:style>
  <w:style w:type="paragraph" w:customStyle="1" w:styleId="10">
    <w:name w:val="表内格式"/>
    <w:qFormat/>
    <w:uiPriority w:val="0"/>
    <w:pPr>
      <w:wordWrap w:val="0"/>
      <w:jc w:val="center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tmpztreemove_arrow"/>
    <w:basedOn w:val="7"/>
    <w:uiPriority w:val="0"/>
  </w:style>
  <w:style w:type="character" w:customStyle="1" w:styleId="13">
    <w:name w:val="layui-this7"/>
    <w:basedOn w:val="7"/>
    <w:uiPriority w:val="0"/>
    <w:rPr>
      <w:bdr w:val="single" w:color="EEEEEE" w:sz="6" w:space="0"/>
      <w:shd w:val="clear" w:fill="FFFFFF"/>
    </w:rPr>
  </w:style>
  <w:style w:type="character" w:customStyle="1" w:styleId="14">
    <w:name w:val="layui-laypage-curr"/>
    <w:basedOn w:val="7"/>
    <w:uiPriority w:val="0"/>
  </w:style>
  <w:style w:type="character" w:customStyle="1" w:styleId="15">
    <w:name w:val="button"/>
    <w:basedOn w:val="7"/>
    <w:uiPriority w:val="0"/>
  </w:style>
  <w:style w:type="character" w:customStyle="1" w:styleId="16">
    <w:name w:val="first-child"/>
    <w:basedOn w:val="7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2020-08-27T06:20:00Z</dcterms:created>
  <dc:creator>A冰蜂科技15305616605</dc:creator>
  <cp:lastModifiedBy>Administrator</cp:lastModifiedBy>
  <dcterms:modified xsi:type="dcterms:W3CDTF">2020-12-25T09:01:14Z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